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244C9B" w:rsidRPr="0001603A" w14:paraId="29164DAE" w14:textId="77777777" w:rsidTr="00A231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57F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1603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8EBA914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1603A">
              <w:rPr>
                <w:rFonts w:ascii="Tw Cen MT" w:hAnsi="Tw Cen MT"/>
                <w:b/>
                <w:sz w:val="28"/>
                <w:szCs w:val="28"/>
              </w:rPr>
              <w:t>25ES1IT102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23D21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B0052A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C2DE7E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DE777E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9AEFF2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1F3E238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3A46E0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DD2A0" w14:textId="77777777" w:rsidR="00244C9B" w:rsidRPr="0001603A" w:rsidRDefault="00244C9B" w:rsidP="0001603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009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1603A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57AEDFD4" w14:textId="77777777" w:rsidR="00244C9B" w:rsidRPr="0001603A" w:rsidRDefault="00244C9B" w:rsidP="0001603A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1603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ACDBD20" w14:textId="77777777" w:rsidR="00244C9B" w:rsidRPr="0001603A" w:rsidRDefault="00244C9B" w:rsidP="0001603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01603A">
        <w:rPr>
          <w:rFonts w:ascii="Tw Cen MT" w:hAnsi="Tw Cen MT"/>
          <w:sz w:val="28"/>
          <w:szCs w:val="28"/>
        </w:rPr>
        <w:t>(AUTONOMOUS)</w:t>
      </w:r>
    </w:p>
    <w:p w14:paraId="71DD7127" w14:textId="77777777" w:rsidR="00244C9B" w:rsidRPr="0001603A" w:rsidRDefault="00244C9B" w:rsidP="0001603A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1603A">
        <w:rPr>
          <w:rFonts w:ascii="Tw Cen MT" w:hAnsi="Tw Cen MT"/>
          <w:sz w:val="28"/>
          <w:szCs w:val="28"/>
        </w:rPr>
        <w:t xml:space="preserve">B.Tech. I Year II Semester Regular Examinations, June 2026 </w:t>
      </w:r>
    </w:p>
    <w:p w14:paraId="574AE12C" w14:textId="77777777" w:rsidR="00244C9B" w:rsidRPr="0001603A" w:rsidRDefault="00244C9B" w:rsidP="0001603A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1603A">
        <w:rPr>
          <w:rFonts w:ascii="Tw Cen MT" w:hAnsi="Tw Cen MT"/>
          <w:b/>
          <w:sz w:val="28"/>
          <w:szCs w:val="28"/>
        </w:rPr>
        <w:t>DATA STRUCTURES</w:t>
      </w:r>
    </w:p>
    <w:p w14:paraId="6EAD4680" w14:textId="7068CBE5" w:rsidR="00244C9B" w:rsidRPr="0001603A" w:rsidRDefault="00244C9B" w:rsidP="0001603A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01603A">
        <w:rPr>
          <w:rFonts w:ascii="Tw Cen MT" w:hAnsi="Tw Cen MT"/>
          <w:bCs/>
          <w:sz w:val="26"/>
          <w:szCs w:val="26"/>
        </w:rPr>
        <w:t xml:space="preserve">(Common to </w:t>
      </w:r>
      <w:r w:rsidR="0001603A">
        <w:rPr>
          <w:rFonts w:ascii="Tw Cen MT" w:hAnsi="Tw Cen MT"/>
          <w:bCs/>
          <w:sz w:val="26"/>
          <w:szCs w:val="26"/>
        </w:rPr>
        <w:t>EEE, ECE, CSE, EIE, IT, R&amp;AI, CS-</w:t>
      </w:r>
      <w:r w:rsidRPr="0001603A">
        <w:rPr>
          <w:rFonts w:ascii="Tw Cen MT" w:hAnsi="Tw Cen MT"/>
          <w:bCs/>
          <w:sz w:val="26"/>
          <w:szCs w:val="26"/>
        </w:rPr>
        <w:t xml:space="preserve">CyS, </w:t>
      </w:r>
      <w:r w:rsidR="0001603A">
        <w:rPr>
          <w:rFonts w:ascii="Tw Cen MT" w:hAnsi="Tw Cen MT"/>
          <w:bCs/>
          <w:sz w:val="26"/>
          <w:szCs w:val="26"/>
        </w:rPr>
        <w:t>CS-</w:t>
      </w:r>
      <w:r w:rsidRPr="0001603A">
        <w:rPr>
          <w:rFonts w:ascii="Tw Cen MT" w:hAnsi="Tw Cen MT"/>
          <w:bCs/>
          <w:sz w:val="26"/>
          <w:szCs w:val="26"/>
        </w:rPr>
        <w:t xml:space="preserve">AIML, </w:t>
      </w:r>
      <w:r w:rsidR="0001603A">
        <w:rPr>
          <w:rFonts w:ascii="Tw Cen MT" w:hAnsi="Tw Cen MT"/>
          <w:bCs/>
          <w:sz w:val="26"/>
          <w:szCs w:val="26"/>
        </w:rPr>
        <w:t>CS-</w:t>
      </w:r>
      <w:r w:rsidRPr="0001603A">
        <w:rPr>
          <w:rFonts w:ascii="Tw Cen MT" w:hAnsi="Tw Cen MT"/>
          <w:bCs/>
          <w:sz w:val="26"/>
          <w:szCs w:val="26"/>
        </w:rPr>
        <w:t xml:space="preserve">DS, </w:t>
      </w:r>
      <w:r w:rsidR="0001603A">
        <w:rPr>
          <w:rFonts w:ascii="Tw Cen MT" w:hAnsi="Tw Cen MT"/>
          <w:bCs/>
          <w:sz w:val="26"/>
          <w:szCs w:val="26"/>
        </w:rPr>
        <w:t>CS-</w:t>
      </w:r>
      <w:r w:rsidRPr="0001603A">
        <w:rPr>
          <w:rFonts w:ascii="Tw Cen MT" w:hAnsi="Tw Cen MT"/>
          <w:bCs/>
          <w:sz w:val="26"/>
          <w:szCs w:val="26"/>
        </w:rPr>
        <w:t>I</w:t>
      </w:r>
      <w:r w:rsidR="0001603A">
        <w:rPr>
          <w:rFonts w:ascii="Tw Cen MT" w:hAnsi="Tw Cen MT"/>
          <w:bCs/>
          <w:sz w:val="26"/>
          <w:szCs w:val="26"/>
        </w:rPr>
        <w:t>o</w:t>
      </w:r>
      <w:r w:rsidRPr="0001603A">
        <w:rPr>
          <w:rFonts w:ascii="Tw Cen MT" w:hAnsi="Tw Cen MT"/>
          <w:bCs/>
          <w:sz w:val="26"/>
          <w:szCs w:val="26"/>
        </w:rPr>
        <w:t>T, AIDS</w:t>
      </w:r>
      <w:r w:rsidR="0001603A">
        <w:rPr>
          <w:rFonts w:ascii="Tw Cen MT" w:hAnsi="Tw Cen MT"/>
          <w:bCs/>
          <w:sz w:val="26"/>
          <w:szCs w:val="26"/>
        </w:rPr>
        <w:t xml:space="preserve"> &amp; EVL</w:t>
      </w:r>
      <w:r w:rsidRPr="0001603A">
        <w:rPr>
          <w:rFonts w:ascii="Tw Cen MT" w:hAnsi="Tw Cen MT"/>
          <w:bCs/>
          <w:sz w:val="26"/>
          <w:szCs w:val="26"/>
        </w:rPr>
        <w:t>)</w:t>
      </w:r>
    </w:p>
    <w:p w14:paraId="44B7CD24" w14:textId="77777777" w:rsidR="00244C9B" w:rsidRPr="0001603A" w:rsidRDefault="00244C9B" w:rsidP="0001603A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IN"/>
        </w:rPr>
      </w:pPr>
      <w:r w:rsidRPr="0001603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01603A">
        <w:rPr>
          <w:rFonts w:ascii="Tw Cen MT" w:hAnsi="Tw Cen MT"/>
          <w:b/>
          <w:sz w:val="26"/>
          <w:szCs w:val="26"/>
          <w:lang w:eastAsia="en-IN"/>
        </w:rPr>
        <w:tab/>
      </w:r>
      <w:r w:rsidRPr="0001603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1603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A45BD89" w14:textId="77777777" w:rsidR="00244C9B" w:rsidRPr="0001603A" w:rsidRDefault="00244C9B" w:rsidP="0001603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1603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D50792F" w14:textId="0035AAF7" w:rsidR="00244C9B" w:rsidRPr="00842744" w:rsidRDefault="00244C9B" w:rsidP="0001603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1603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C3E1B3A" w14:textId="7B15B501" w:rsidR="00244C9B" w:rsidRPr="0001603A" w:rsidRDefault="00244C9B" w:rsidP="00842744">
      <w:pPr>
        <w:spacing w:after="10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1603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0160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1603A">
        <w:rPr>
          <w:rFonts w:ascii="Times New Roman" w:eastAsia="Calibri" w:hAnsi="Times New Roman"/>
          <w:b/>
          <w:sz w:val="24"/>
          <w:szCs w:val="24"/>
        </w:rPr>
        <w:tab/>
      </w:r>
      <w:r w:rsidRPr="0001603A">
        <w:rPr>
          <w:rFonts w:ascii="Times New Roman" w:eastAsia="Calibri" w:hAnsi="Times New Roman"/>
          <w:b/>
          <w:sz w:val="24"/>
          <w:szCs w:val="24"/>
        </w:rPr>
        <w:tab/>
      </w:r>
      <w:r w:rsidRPr="0001603A">
        <w:rPr>
          <w:rFonts w:ascii="Times New Roman" w:eastAsia="Calibri" w:hAnsi="Times New Roman"/>
          <w:b/>
          <w:sz w:val="24"/>
          <w:szCs w:val="24"/>
        </w:rPr>
        <w:tab/>
      </w:r>
      <w:r w:rsidRPr="0001603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244C9B" w:rsidRPr="0001603A" w14:paraId="40D556FB" w14:textId="77777777" w:rsidTr="00842744">
        <w:tc>
          <w:tcPr>
            <w:tcW w:w="902" w:type="dxa"/>
          </w:tcPr>
          <w:p w14:paraId="05A7678D" w14:textId="77777777" w:rsidR="00244C9B" w:rsidRPr="0001603A" w:rsidRDefault="00244C9B" w:rsidP="000160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23C39C8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Explain the concept of Big Oh Notation.</w:t>
            </w:r>
          </w:p>
        </w:tc>
        <w:tc>
          <w:tcPr>
            <w:tcW w:w="947" w:type="dxa"/>
          </w:tcPr>
          <w:p w14:paraId="5B8171EA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FFC0A0F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31AA914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2A0F1C09" w14:textId="77777777" w:rsidTr="00842744">
        <w:tc>
          <w:tcPr>
            <w:tcW w:w="902" w:type="dxa"/>
          </w:tcPr>
          <w:p w14:paraId="5376B88B" w14:textId="77777777" w:rsidR="00244C9B" w:rsidRPr="0001603A" w:rsidRDefault="00244C9B" w:rsidP="000160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C9292C7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Summarize the applications of queues in computer science.</w:t>
            </w:r>
          </w:p>
        </w:tc>
        <w:tc>
          <w:tcPr>
            <w:tcW w:w="947" w:type="dxa"/>
          </w:tcPr>
          <w:p w14:paraId="6E158D72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BE02E3F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25B0D03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1E77EFDE" w14:textId="77777777" w:rsidTr="00842744">
        <w:tc>
          <w:tcPr>
            <w:tcW w:w="902" w:type="dxa"/>
          </w:tcPr>
          <w:p w14:paraId="20B34722" w14:textId="77777777" w:rsidR="00244C9B" w:rsidRPr="0001603A" w:rsidRDefault="00244C9B" w:rsidP="000160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BCB03B" w14:textId="77777777" w:rsidR="00244C9B" w:rsidRPr="0001603A" w:rsidRDefault="00244C9B" w:rsidP="0001603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Write the best-case and worst-case complexities of Heap Sort.</w:t>
            </w:r>
          </w:p>
        </w:tc>
        <w:tc>
          <w:tcPr>
            <w:tcW w:w="947" w:type="dxa"/>
          </w:tcPr>
          <w:p w14:paraId="19C188D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0ABB643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67C027A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44C9B" w:rsidRPr="0001603A" w14:paraId="080740F3" w14:textId="77777777" w:rsidTr="00842744">
        <w:tc>
          <w:tcPr>
            <w:tcW w:w="902" w:type="dxa"/>
          </w:tcPr>
          <w:p w14:paraId="7A39E08D" w14:textId="77777777" w:rsidR="00244C9B" w:rsidRPr="0001603A" w:rsidRDefault="00244C9B" w:rsidP="000160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9687750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Define Binary Search Tree (BST).</w:t>
            </w:r>
          </w:p>
        </w:tc>
        <w:tc>
          <w:tcPr>
            <w:tcW w:w="947" w:type="dxa"/>
          </w:tcPr>
          <w:p w14:paraId="57B5F5BA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A0CD37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5ED9F5C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44C9B" w:rsidRPr="0001603A" w14:paraId="0E13A7DF" w14:textId="77777777" w:rsidTr="00842744">
        <w:tc>
          <w:tcPr>
            <w:tcW w:w="902" w:type="dxa"/>
          </w:tcPr>
          <w:p w14:paraId="19536A6B" w14:textId="77777777" w:rsidR="00244C9B" w:rsidRPr="0001603A" w:rsidRDefault="00244C9B" w:rsidP="0001603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02650EE" w14:textId="77777777" w:rsidR="00244C9B" w:rsidRPr="0001603A" w:rsidRDefault="00244C9B" w:rsidP="0001603A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Compare directed graphs and undirected graphs with suitable examples.</w:t>
            </w:r>
          </w:p>
        </w:tc>
        <w:tc>
          <w:tcPr>
            <w:tcW w:w="947" w:type="dxa"/>
          </w:tcPr>
          <w:p w14:paraId="48FB8DEE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80CAA2" w14:textId="6CEA5BE5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8EAAD9F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F0046A3" w14:textId="57482644" w:rsidR="00244C9B" w:rsidRPr="00842744" w:rsidRDefault="00244C9B" w:rsidP="00842744">
      <w:pPr>
        <w:spacing w:before="100" w:after="10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1603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160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1603A">
        <w:rPr>
          <w:rFonts w:ascii="Times New Roman" w:eastAsia="Calibri" w:hAnsi="Times New Roman"/>
          <w:b/>
          <w:sz w:val="24"/>
          <w:szCs w:val="24"/>
        </w:rPr>
        <w:tab/>
      </w:r>
      <w:r w:rsidRPr="0001603A">
        <w:rPr>
          <w:rFonts w:ascii="Times New Roman" w:eastAsia="Calibri" w:hAnsi="Times New Roman"/>
          <w:b/>
          <w:sz w:val="24"/>
          <w:szCs w:val="24"/>
        </w:rPr>
        <w:tab/>
      </w:r>
      <w:r w:rsidRPr="0001603A">
        <w:rPr>
          <w:rFonts w:ascii="Times New Roman" w:eastAsia="Calibri" w:hAnsi="Times New Roman"/>
          <w:b/>
          <w:sz w:val="24"/>
          <w:szCs w:val="24"/>
        </w:rPr>
        <w:tab/>
      </w:r>
      <w:r w:rsidRPr="0001603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86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87"/>
      </w:tblGrid>
      <w:tr w:rsidR="00244C9B" w:rsidRPr="0001603A" w14:paraId="6450B408" w14:textId="77777777" w:rsidTr="00842744">
        <w:tc>
          <w:tcPr>
            <w:tcW w:w="10861" w:type="dxa"/>
            <w:gridSpan w:val="5"/>
          </w:tcPr>
          <w:p w14:paraId="08A2B043" w14:textId="77777777" w:rsidR="00244C9B" w:rsidRPr="0001603A" w:rsidRDefault="00244C9B" w:rsidP="0001603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44C9B" w:rsidRPr="0001603A" w14:paraId="4642DE38" w14:textId="77777777" w:rsidTr="00842744">
        <w:tc>
          <w:tcPr>
            <w:tcW w:w="902" w:type="dxa"/>
          </w:tcPr>
          <w:p w14:paraId="071791DE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E43A7E6" w14:textId="77777777" w:rsidR="00244C9B" w:rsidRPr="0001603A" w:rsidRDefault="00244C9B" w:rsidP="0001603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Discuss the limitations of arrays in memory management and dynamic operations.</w:t>
            </w:r>
          </w:p>
        </w:tc>
        <w:tc>
          <w:tcPr>
            <w:tcW w:w="805" w:type="dxa"/>
          </w:tcPr>
          <w:p w14:paraId="748CE982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E720F4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87" w:type="dxa"/>
          </w:tcPr>
          <w:p w14:paraId="29E80CE1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37AA9C1C" w14:textId="77777777" w:rsidTr="00842744">
        <w:trPr>
          <w:trHeight w:val="68"/>
        </w:trPr>
        <w:tc>
          <w:tcPr>
            <w:tcW w:w="902" w:type="dxa"/>
          </w:tcPr>
          <w:p w14:paraId="0E53D2F4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0D08E7E" w14:textId="77777777" w:rsidR="00244C9B" w:rsidRPr="0001603A" w:rsidRDefault="00244C9B" w:rsidP="0001603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Explain the operations performed on a stack with suitable examples.</w:t>
            </w:r>
          </w:p>
        </w:tc>
        <w:tc>
          <w:tcPr>
            <w:tcW w:w="805" w:type="dxa"/>
          </w:tcPr>
          <w:p w14:paraId="1BF745ED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4259E1" w14:textId="6E01A5C4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247F0334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06ED73D8" w14:textId="77777777" w:rsidTr="00842744">
        <w:tc>
          <w:tcPr>
            <w:tcW w:w="10861" w:type="dxa"/>
            <w:gridSpan w:val="5"/>
          </w:tcPr>
          <w:p w14:paraId="2733BD2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44C9B" w:rsidRPr="0001603A" w14:paraId="3EB0CE7F" w14:textId="77777777" w:rsidTr="00842744">
        <w:tc>
          <w:tcPr>
            <w:tcW w:w="902" w:type="dxa"/>
          </w:tcPr>
          <w:p w14:paraId="5E81C8A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3FCC9A7" w14:textId="77777777" w:rsidR="00244C9B" w:rsidRPr="0001603A" w:rsidRDefault="00244C9B" w:rsidP="00016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Develop the algorithm for converting infix expressions to postfix expressions using stacks. Explain with an example.</w:t>
            </w:r>
          </w:p>
        </w:tc>
        <w:tc>
          <w:tcPr>
            <w:tcW w:w="805" w:type="dxa"/>
          </w:tcPr>
          <w:p w14:paraId="03D0CA9D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F98C53" w14:textId="7238543C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2F893B33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44C9B" w:rsidRPr="0001603A" w14:paraId="23CCE6BA" w14:textId="77777777" w:rsidTr="00842744">
        <w:tc>
          <w:tcPr>
            <w:tcW w:w="10861" w:type="dxa"/>
            <w:gridSpan w:val="5"/>
          </w:tcPr>
          <w:p w14:paraId="1FEEB61B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44C9B" w:rsidRPr="0001603A" w14:paraId="32505B9E" w14:textId="77777777" w:rsidTr="00842744">
        <w:tc>
          <w:tcPr>
            <w:tcW w:w="902" w:type="dxa"/>
          </w:tcPr>
          <w:p w14:paraId="06BC3AE6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E2C4E69" w14:textId="77777777" w:rsidR="00244C9B" w:rsidRPr="0001603A" w:rsidRDefault="00244C9B" w:rsidP="000160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Compare Linear Queue and Circular Queue with respect to memory utilization and efficiency.</w:t>
            </w:r>
          </w:p>
        </w:tc>
        <w:tc>
          <w:tcPr>
            <w:tcW w:w="805" w:type="dxa"/>
          </w:tcPr>
          <w:p w14:paraId="04C90F94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6756F1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87" w:type="dxa"/>
          </w:tcPr>
          <w:p w14:paraId="077F1B8B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46B96023" w14:textId="77777777" w:rsidTr="00842744">
        <w:tc>
          <w:tcPr>
            <w:tcW w:w="902" w:type="dxa"/>
          </w:tcPr>
          <w:p w14:paraId="4FD7981C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F3509A" w14:textId="77777777" w:rsidR="00244C9B" w:rsidRPr="0001603A" w:rsidRDefault="00244C9B" w:rsidP="000160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Discuss insertion operations in a singly linked list at the beginning, middle, and end.</w:t>
            </w:r>
          </w:p>
        </w:tc>
        <w:tc>
          <w:tcPr>
            <w:tcW w:w="805" w:type="dxa"/>
          </w:tcPr>
          <w:p w14:paraId="3D67E30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7DA7DC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87" w:type="dxa"/>
          </w:tcPr>
          <w:p w14:paraId="509D89B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2604367D" w14:textId="77777777" w:rsidTr="00842744">
        <w:tc>
          <w:tcPr>
            <w:tcW w:w="10861" w:type="dxa"/>
            <w:gridSpan w:val="5"/>
          </w:tcPr>
          <w:p w14:paraId="50AA0810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44C9B" w:rsidRPr="0001603A" w14:paraId="22423624" w14:textId="77777777" w:rsidTr="00842744">
        <w:tc>
          <w:tcPr>
            <w:tcW w:w="902" w:type="dxa"/>
          </w:tcPr>
          <w:p w14:paraId="0AAB29BD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36CE058" w14:textId="77777777" w:rsidR="00244C9B" w:rsidRPr="0001603A" w:rsidRDefault="00244C9B" w:rsidP="00016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Construct an algorithm for the implementation of a Double Ended Queue using arrays.</w:t>
            </w:r>
          </w:p>
        </w:tc>
        <w:tc>
          <w:tcPr>
            <w:tcW w:w="805" w:type="dxa"/>
          </w:tcPr>
          <w:p w14:paraId="62E78202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673721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87" w:type="dxa"/>
          </w:tcPr>
          <w:p w14:paraId="75ED0E15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44C9B" w:rsidRPr="0001603A" w14:paraId="3208384B" w14:textId="77777777" w:rsidTr="00842744">
        <w:tc>
          <w:tcPr>
            <w:tcW w:w="10861" w:type="dxa"/>
            <w:gridSpan w:val="5"/>
          </w:tcPr>
          <w:p w14:paraId="6123B5F4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44C9B" w:rsidRPr="0001603A" w14:paraId="38860824" w14:textId="77777777" w:rsidTr="00842744">
        <w:tc>
          <w:tcPr>
            <w:tcW w:w="902" w:type="dxa"/>
          </w:tcPr>
          <w:p w14:paraId="0064693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7263AC1" w14:textId="77777777" w:rsidR="00244C9B" w:rsidRPr="0001603A" w:rsidRDefault="00244C9B" w:rsidP="00016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Outline the applications of doubly linked lists in software applications.</w:t>
            </w:r>
          </w:p>
        </w:tc>
        <w:tc>
          <w:tcPr>
            <w:tcW w:w="805" w:type="dxa"/>
          </w:tcPr>
          <w:p w14:paraId="00A8BFAE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CE3599" w14:textId="2615EA83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55EB220C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22B5E162" w14:textId="77777777" w:rsidTr="00842744">
        <w:tc>
          <w:tcPr>
            <w:tcW w:w="902" w:type="dxa"/>
          </w:tcPr>
          <w:p w14:paraId="08F3287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3653453" w14:textId="77777777" w:rsidR="00244C9B" w:rsidRPr="0001603A" w:rsidRDefault="00244C9B" w:rsidP="00016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Compare Quick Sort and Merge Sort with respect to efficiency and memory usage.</w:t>
            </w:r>
          </w:p>
        </w:tc>
        <w:tc>
          <w:tcPr>
            <w:tcW w:w="805" w:type="dxa"/>
          </w:tcPr>
          <w:p w14:paraId="0C954A18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482A9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87" w:type="dxa"/>
          </w:tcPr>
          <w:p w14:paraId="29970C0C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6CEFC1CE" w14:textId="77777777" w:rsidTr="00842744">
        <w:tc>
          <w:tcPr>
            <w:tcW w:w="10861" w:type="dxa"/>
            <w:gridSpan w:val="5"/>
          </w:tcPr>
          <w:p w14:paraId="369428D8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44C9B" w:rsidRPr="0001603A" w14:paraId="26DB2A16" w14:textId="77777777" w:rsidTr="00842744">
        <w:trPr>
          <w:trHeight w:val="70"/>
        </w:trPr>
        <w:tc>
          <w:tcPr>
            <w:tcW w:w="902" w:type="dxa"/>
          </w:tcPr>
          <w:p w14:paraId="44EAE5C9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27E23DE" w14:textId="77777777" w:rsidR="00244C9B" w:rsidRPr="0001603A" w:rsidRDefault="00244C9B" w:rsidP="00016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Build algorithms for insertion and deletion operations in a circular linked list. Explain with suitable examples.</w:t>
            </w:r>
          </w:p>
        </w:tc>
        <w:tc>
          <w:tcPr>
            <w:tcW w:w="805" w:type="dxa"/>
          </w:tcPr>
          <w:p w14:paraId="3C32B8F1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0EDBF5D" w14:textId="6D85774B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14:paraId="3BD2F3AE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44C9B" w:rsidRPr="0001603A" w14:paraId="7B33CCD5" w14:textId="77777777" w:rsidTr="00842744">
        <w:tc>
          <w:tcPr>
            <w:tcW w:w="10861" w:type="dxa"/>
            <w:gridSpan w:val="5"/>
          </w:tcPr>
          <w:p w14:paraId="40EA650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44C9B" w:rsidRPr="0001603A" w14:paraId="31716EBA" w14:textId="77777777" w:rsidTr="00842744">
        <w:tc>
          <w:tcPr>
            <w:tcW w:w="902" w:type="dxa"/>
          </w:tcPr>
          <w:p w14:paraId="0D460629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2671342" w14:textId="77777777" w:rsidR="00244C9B" w:rsidRPr="0001603A" w:rsidRDefault="00244C9B" w:rsidP="000160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 xml:space="preserve">Discuss binary tree traversals: preorder, </w:t>
            </w:r>
            <w:proofErr w:type="spellStart"/>
            <w:r w:rsidRPr="0001603A">
              <w:rPr>
                <w:rFonts w:ascii="Times New Roman" w:hAnsi="Times New Roman"/>
                <w:sz w:val="24"/>
                <w:szCs w:val="24"/>
              </w:rPr>
              <w:t>inorder</w:t>
            </w:r>
            <w:proofErr w:type="spellEnd"/>
            <w:r w:rsidRPr="0001603A">
              <w:rPr>
                <w:rFonts w:ascii="Times New Roman" w:hAnsi="Times New Roman"/>
                <w:sz w:val="24"/>
                <w:szCs w:val="24"/>
              </w:rPr>
              <w:t xml:space="preserve">, and </w:t>
            </w:r>
            <w:proofErr w:type="spellStart"/>
            <w:r w:rsidRPr="0001603A">
              <w:rPr>
                <w:rFonts w:ascii="Times New Roman" w:hAnsi="Times New Roman"/>
                <w:sz w:val="24"/>
                <w:szCs w:val="24"/>
              </w:rPr>
              <w:t>postorder</w:t>
            </w:r>
            <w:proofErr w:type="spellEnd"/>
            <w:r w:rsidRPr="0001603A">
              <w:rPr>
                <w:rFonts w:ascii="Times New Roman" w:hAnsi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805" w:type="dxa"/>
          </w:tcPr>
          <w:p w14:paraId="575AA5F0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9CD5A8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87" w:type="dxa"/>
          </w:tcPr>
          <w:p w14:paraId="5ABD7655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7BD8E1DB" w14:textId="77777777" w:rsidTr="00842744">
        <w:tc>
          <w:tcPr>
            <w:tcW w:w="902" w:type="dxa"/>
          </w:tcPr>
          <w:p w14:paraId="67B192DC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5BF217" w14:textId="77777777" w:rsidR="00244C9B" w:rsidRPr="0001603A" w:rsidRDefault="00244C9B" w:rsidP="000160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Explain the operations performed on Priority Queues with suitable examples.</w:t>
            </w:r>
          </w:p>
        </w:tc>
        <w:tc>
          <w:tcPr>
            <w:tcW w:w="805" w:type="dxa"/>
          </w:tcPr>
          <w:p w14:paraId="3C6332F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A75366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87" w:type="dxa"/>
          </w:tcPr>
          <w:p w14:paraId="62373AD5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7FD09C50" w14:textId="77777777" w:rsidTr="00842744">
        <w:tc>
          <w:tcPr>
            <w:tcW w:w="10861" w:type="dxa"/>
            <w:gridSpan w:val="5"/>
          </w:tcPr>
          <w:p w14:paraId="4A5D7EA7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44C9B" w:rsidRPr="0001603A" w14:paraId="48A117B5" w14:textId="77777777" w:rsidTr="00842744">
        <w:tc>
          <w:tcPr>
            <w:tcW w:w="902" w:type="dxa"/>
          </w:tcPr>
          <w:p w14:paraId="0109AC7E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B2B01F6" w14:textId="77777777" w:rsidR="00244C9B" w:rsidRPr="0001603A" w:rsidRDefault="00244C9B" w:rsidP="00016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Analyze LL, RR, LR and RL rotations in AVL Trees with neat diagrams and suitable examples.</w:t>
            </w:r>
          </w:p>
        </w:tc>
        <w:tc>
          <w:tcPr>
            <w:tcW w:w="805" w:type="dxa"/>
          </w:tcPr>
          <w:p w14:paraId="6BF7304E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0501F9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87" w:type="dxa"/>
          </w:tcPr>
          <w:p w14:paraId="2C2954A5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44C9B" w:rsidRPr="0001603A" w14:paraId="02D07705" w14:textId="77777777" w:rsidTr="00842744">
        <w:tc>
          <w:tcPr>
            <w:tcW w:w="10861" w:type="dxa"/>
            <w:gridSpan w:val="5"/>
          </w:tcPr>
          <w:p w14:paraId="67174575" w14:textId="3303684E" w:rsidR="00244C9B" w:rsidRPr="0001603A" w:rsidRDefault="0001603A" w:rsidP="0001603A">
            <w:pPr>
              <w:tabs>
                <w:tab w:val="left" w:pos="2400"/>
                <w:tab w:val="center" w:pos="532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244C9B"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44C9B" w:rsidRPr="0001603A" w14:paraId="601AC1A8" w14:textId="77777777" w:rsidTr="00842744">
        <w:trPr>
          <w:trHeight w:val="123"/>
        </w:trPr>
        <w:tc>
          <w:tcPr>
            <w:tcW w:w="902" w:type="dxa"/>
          </w:tcPr>
          <w:p w14:paraId="1272A24F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2C9599D" w14:textId="77777777" w:rsidR="00244C9B" w:rsidRPr="0001603A" w:rsidRDefault="00244C9B" w:rsidP="000160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Explain Quadratic Probing method with suitable examples</w:t>
            </w:r>
          </w:p>
        </w:tc>
        <w:tc>
          <w:tcPr>
            <w:tcW w:w="805" w:type="dxa"/>
          </w:tcPr>
          <w:p w14:paraId="117FAD43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2692EB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87" w:type="dxa"/>
          </w:tcPr>
          <w:p w14:paraId="64DF2852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0DA69896" w14:textId="77777777" w:rsidTr="00842744">
        <w:tc>
          <w:tcPr>
            <w:tcW w:w="902" w:type="dxa"/>
          </w:tcPr>
          <w:p w14:paraId="7D842B23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277C723" w14:textId="77777777" w:rsidR="00244C9B" w:rsidRPr="0001603A" w:rsidRDefault="00244C9B" w:rsidP="000160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Illustrate Breadth First Search (BFS) algorithm with an example.</w:t>
            </w:r>
          </w:p>
        </w:tc>
        <w:tc>
          <w:tcPr>
            <w:tcW w:w="805" w:type="dxa"/>
          </w:tcPr>
          <w:p w14:paraId="581F796F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826A7F" w14:textId="59E4F970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</w:tcPr>
          <w:p w14:paraId="083C5572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44C9B" w:rsidRPr="0001603A" w14:paraId="4CAFB825" w14:textId="77777777" w:rsidTr="00842744">
        <w:tc>
          <w:tcPr>
            <w:tcW w:w="10861" w:type="dxa"/>
            <w:gridSpan w:val="5"/>
          </w:tcPr>
          <w:p w14:paraId="4B385F60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44C9B" w:rsidRPr="0001603A" w14:paraId="53AA6142" w14:textId="77777777" w:rsidTr="00842744">
        <w:tc>
          <w:tcPr>
            <w:tcW w:w="902" w:type="dxa"/>
          </w:tcPr>
          <w:p w14:paraId="0C384E38" w14:textId="77777777" w:rsidR="00244C9B" w:rsidRPr="0001603A" w:rsidRDefault="00244C9B" w:rsidP="00016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71D6799" w14:textId="77777777" w:rsidR="00244C9B" w:rsidRPr="0001603A" w:rsidRDefault="00244C9B" w:rsidP="00016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Evaluate Kruskal’s Algorithm for finding Minimum Spanning Tree with a suitable example.</w:t>
            </w:r>
          </w:p>
        </w:tc>
        <w:tc>
          <w:tcPr>
            <w:tcW w:w="805" w:type="dxa"/>
          </w:tcPr>
          <w:p w14:paraId="6E1C4DB1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DD7BD5" w14:textId="46A69883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CO-</w:t>
            </w:r>
            <w:r w:rsidR="00842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</w:tcPr>
          <w:p w14:paraId="21E47006" w14:textId="77777777" w:rsidR="00244C9B" w:rsidRPr="0001603A" w:rsidRDefault="00244C9B" w:rsidP="00016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03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94F3EB2" w14:textId="5FA76552" w:rsidR="008440DF" w:rsidRPr="0001603A" w:rsidRDefault="00244C9B" w:rsidP="00842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603A">
        <w:rPr>
          <w:rFonts w:ascii="Times New Roman" w:hAnsi="Times New Roman"/>
          <w:sz w:val="24"/>
          <w:szCs w:val="24"/>
        </w:rPr>
        <w:t>****</w:t>
      </w:r>
    </w:p>
    <w:sectPr w:rsidR="008440DF" w:rsidRPr="0001603A" w:rsidSect="00842744">
      <w:footerReference w:type="default" r:id="rId7"/>
      <w:pgSz w:w="11906" w:h="16838" w:code="9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CBB44" w14:textId="77777777" w:rsidR="00B259CA" w:rsidRDefault="00B259CA" w:rsidP="0001603A">
      <w:pPr>
        <w:spacing w:after="0" w:line="240" w:lineRule="auto"/>
      </w:pPr>
      <w:r>
        <w:separator/>
      </w:r>
    </w:p>
  </w:endnote>
  <w:endnote w:type="continuationSeparator" w:id="0">
    <w:p w14:paraId="1BE33D50" w14:textId="77777777" w:rsidR="00B259CA" w:rsidRDefault="00B259CA" w:rsidP="0001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001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2BF14A0" w14:textId="2285B071" w:rsidR="0001603A" w:rsidRDefault="0001603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215289" w14:textId="77777777" w:rsidR="0001603A" w:rsidRDefault="00016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1843" w14:textId="77777777" w:rsidR="00B259CA" w:rsidRDefault="00B259CA" w:rsidP="0001603A">
      <w:pPr>
        <w:spacing w:after="0" w:line="240" w:lineRule="auto"/>
      </w:pPr>
      <w:r>
        <w:separator/>
      </w:r>
    </w:p>
  </w:footnote>
  <w:footnote w:type="continuationSeparator" w:id="0">
    <w:p w14:paraId="21E6E1ED" w14:textId="77777777" w:rsidR="00B259CA" w:rsidRDefault="00B259CA" w:rsidP="00016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6333682">
    <w:abstractNumId w:val="3"/>
  </w:num>
  <w:num w:numId="2" w16cid:durableId="795754995">
    <w:abstractNumId w:val="1"/>
  </w:num>
  <w:num w:numId="3" w16cid:durableId="1980768137">
    <w:abstractNumId w:val="4"/>
  </w:num>
  <w:num w:numId="4" w16cid:durableId="8069784">
    <w:abstractNumId w:val="0"/>
  </w:num>
  <w:num w:numId="5" w16cid:durableId="372269759">
    <w:abstractNumId w:val="5"/>
  </w:num>
  <w:num w:numId="6" w16cid:durableId="496654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DF"/>
    <w:rsid w:val="0001603A"/>
    <w:rsid w:val="00244C9B"/>
    <w:rsid w:val="002F2B59"/>
    <w:rsid w:val="00323934"/>
    <w:rsid w:val="00842744"/>
    <w:rsid w:val="008440DF"/>
    <w:rsid w:val="00B259CA"/>
    <w:rsid w:val="00B56E8D"/>
    <w:rsid w:val="00F029D5"/>
    <w:rsid w:val="00F5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1B7C5"/>
  <w15:chartTrackingRefBased/>
  <w15:docId w15:val="{B9065F54-34DB-48E1-A68A-B0CC79A6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C9B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4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4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40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4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40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4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4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4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4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40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40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40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0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4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4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4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4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4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4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40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0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0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40D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44C9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16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03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16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03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2026-06-09T04:43:00Z</dcterms:created>
  <dcterms:modified xsi:type="dcterms:W3CDTF">2026-06-24T07:05:00Z</dcterms:modified>
</cp:coreProperties>
</file>